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1E1B67">
        <w:t>0</w:t>
      </w:r>
      <w:r>
        <w:t xml:space="preserve">, Episode </w:t>
      </w:r>
      <w:r w:rsidR="00392E7C">
        <w:t>4</w:t>
      </w:r>
      <w:r>
        <w:t xml:space="preserve">: </w:t>
      </w:r>
      <w:r w:rsidR="00392E7C">
        <w:t>Twinkies May Be Dangerous</w:t>
      </w:r>
      <w:r w:rsidR="00DA31D8">
        <w:t xml:space="preserve"> to Your Health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1E1B67" w:rsidTr="0084378D">
        <w:tc>
          <w:tcPr>
            <w:tcW w:w="1255" w:type="dxa"/>
          </w:tcPr>
          <w:p w:rsidR="001E1B67" w:rsidRDefault="00AE7A47" w:rsidP="004E6361">
            <w:r>
              <w:t>00:00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B232EA" w:rsidP="004E6361">
            <w:r>
              <w:t>Twinkies may be dangerous to your health.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087D83">
              <w:t>02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3E282E" w:rsidP="004E6361">
            <w:r>
              <w:t>[music]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FA0457">
              <w:t>09</w:t>
            </w:r>
          </w:p>
        </w:tc>
        <w:tc>
          <w:tcPr>
            <w:tcW w:w="1170" w:type="dxa"/>
          </w:tcPr>
          <w:p w:rsidR="001E1B67" w:rsidRDefault="0002202C" w:rsidP="004E6361">
            <w:r>
              <w:t>Narrator</w:t>
            </w:r>
          </w:p>
        </w:tc>
        <w:tc>
          <w:tcPr>
            <w:tcW w:w="6925" w:type="dxa"/>
          </w:tcPr>
          <w:p w:rsidR="001E1B67" w:rsidRDefault="003E282E" w:rsidP="004E6361">
            <w:r>
              <w:t>[over music] It’s time now for another day in the life of Sam and Jesse. Gum Springs, Arkansas.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FA0457">
              <w:t>23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3E282E" w:rsidP="004E6361">
            <w:r>
              <w:t>[music fades out, then repeats]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FA0457">
              <w:t>33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BD1FE0" w:rsidP="004E6361">
            <w:r>
              <w:t xml:space="preserve">Sam, I thought I told you to stop </w:t>
            </w:r>
            <w:proofErr w:type="spellStart"/>
            <w:r>
              <w:t>makin</w:t>
            </w:r>
            <w:proofErr w:type="spellEnd"/>
            <w:r>
              <w:t>’ personal remarks about our customers.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FA0457">
              <w:t>37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BD1FE0" w:rsidP="004E6361">
            <w:r>
              <w:t>Well</w:t>
            </w:r>
            <w:r w:rsidR="00DA31D8">
              <w:t>,</w:t>
            </w:r>
            <w:r w:rsidR="00FA0457">
              <w:t xml:space="preserve"> </w:t>
            </w:r>
            <w:r>
              <w:t>I done quit that.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462777">
              <w:t>38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BD1FE0" w:rsidP="004E6361">
            <w:r>
              <w:t>No, you never quit it</w:t>
            </w:r>
            <w:r w:rsidR="00DA31D8">
              <w:t>!</w:t>
            </w:r>
            <w:r>
              <w:t xml:space="preserve"> What about what you said to Miss Thompkins? You told her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stockins</w:t>
            </w:r>
            <w:proofErr w:type="spellEnd"/>
            <w:r>
              <w:t xml:space="preserve"> w</w:t>
            </w:r>
            <w:r w:rsidR="00D93054">
              <w:t>as</w:t>
            </w:r>
            <w:r>
              <w:t xml:space="preserve"> all wrinkled.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8B1D8D">
              <w:t>44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D93054" w:rsidP="004E6361">
            <w:r>
              <w:t xml:space="preserve">Well, what’s wrong with that? </w:t>
            </w:r>
            <w:r w:rsidR="00D040B1">
              <w:t xml:space="preserve">I-I was just </w:t>
            </w:r>
            <w:proofErr w:type="spellStart"/>
            <w:r w:rsidR="00D040B1">
              <w:t>bein</w:t>
            </w:r>
            <w:proofErr w:type="spellEnd"/>
            <w:r w:rsidR="00D040B1">
              <w:t>’ nice.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8B1D8D">
              <w:t>46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D040B1" w:rsidP="004E6361">
            <w:r>
              <w:t xml:space="preserve">Well, she wasn’t </w:t>
            </w:r>
            <w:proofErr w:type="spellStart"/>
            <w:r>
              <w:t>wearin</w:t>
            </w:r>
            <w:proofErr w:type="spellEnd"/>
            <w:r>
              <w:t xml:space="preserve">’ none at the time. That’s what was wrong with it. Now, keep </w:t>
            </w:r>
            <w:proofErr w:type="spellStart"/>
            <w:r>
              <w:t>ya</w:t>
            </w:r>
            <w:proofErr w:type="spellEnd"/>
            <w:r>
              <w:t>’ thoughts to yourself.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8B1D8D">
              <w:t>50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110E39" w:rsidP="000B53AF">
            <w:pPr>
              <w:tabs>
                <w:tab w:val="left" w:pos="3627"/>
              </w:tabs>
            </w:pPr>
            <w:r>
              <w:t xml:space="preserve">Now, that’s the trouble with you, Jesse Prather. You don’t never talk unless you got </w:t>
            </w:r>
            <w:proofErr w:type="spellStart"/>
            <w:r>
              <w:t>somethin</w:t>
            </w:r>
            <w:proofErr w:type="spellEnd"/>
            <w:r>
              <w:t>’ to say. B-but, now look at this here, now</w:t>
            </w:r>
            <w:r w:rsidR="00DA31D8">
              <w:t>,</w:t>
            </w:r>
            <w:r>
              <w:t xml:space="preserve"> in this paper. W-we </w:t>
            </w:r>
            <w:proofErr w:type="spellStart"/>
            <w:r>
              <w:t>gotta</w:t>
            </w:r>
            <w:proofErr w:type="spellEnd"/>
            <w:r>
              <w:t xml:space="preserve"> do </w:t>
            </w:r>
            <w:proofErr w:type="spellStart"/>
            <w:r>
              <w:t>somethin</w:t>
            </w:r>
            <w:proofErr w:type="spellEnd"/>
            <w:r>
              <w:t>’ about this.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00:</w:t>
            </w:r>
            <w:r w:rsidR="003B18F8">
              <w:t>59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110E39" w:rsidP="004E6361">
            <w:r>
              <w:t xml:space="preserve">W-what’s that? Well, that’s </w:t>
            </w:r>
            <w:proofErr w:type="spellStart"/>
            <w:r>
              <w:t>nothin</w:t>
            </w:r>
            <w:proofErr w:type="spellEnd"/>
            <w:r>
              <w:t>’ but an old package of cigarettes come in.</w:t>
            </w:r>
          </w:p>
        </w:tc>
      </w:tr>
      <w:tr w:rsidR="001E1B67" w:rsidTr="0084378D">
        <w:tc>
          <w:tcPr>
            <w:tcW w:w="1255" w:type="dxa"/>
          </w:tcPr>
          <w:p w:rsidR="001E1B67" w:rsidRDefault="00AE7A47" w:rsidP="004E6361">
            <w:r>
              <w:t>0</w:t>
            </w:r>
            <w:r w:rsidR="003B18F8">
              <w:t>1</w:t>
            </w:r>
            <w:r>
              <w:t>:</w:t>
            </w:r>
            <w:r w:rsidR="003B18F8">
              <w:t>03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2001E0" w:rsidP="004E6361">
            <w:r>
              <w:t>Well, now-now look what it says. “</w:t>
            </w:r>
            <w:proofErr w:type="spellStart"/>
            <w:r>
              <w:t>Warnin</w:t>
            </w:r>
            <w:proofErr w:type="spellEnd"/>
            <w:r>
              <w:t xml:space="preserve">’. Some kind of general has determined that cigarette </w:t>
            </w:r>
            <w:proofErr w:type="spellStart"/>
            <w:r>
              <w:t>smokin</w:t>
            </w:r>
            <w:proofErr w:type="spellEnd"/>
            <w:r>
              <w:t>’ may be dangerous to your health.” Now, what about that?</w:t>
            </w:r>
          </w:p>
        </w:tc>
      </w:tr>
      <w:tr w:rsidR="001E1B67" w:rsidTr="0084378D">
        <w:tc>
          <w:tcPr>
            <w:tcW w:w="1255" w:type="dxa"/>
          </w:tcPr>
          <w:p w:rsidR="001E1B67" w:rsidRDefault="003B18F8" w:rsidP="004E6361">
            <w:r>
              <w:t>01:</w:t>
            </w:r>
            <w:r w:rsidR="0063680F">
              <w:t>13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2001E0" w:rsidP="004E6361">
            <w:r>
              <w:t>Well, Sam</w:t>
            </w:r>
            <w:r w:rsidR="00DA31D8">
              <w:t>, t</w:t>
            </w:r>
            <w:r>
              <w:t>hey done that about three years ago.</w:t>
            </w:r>
          </w:p>
        </w:tc>
      </w:tr>
      <w:tr w:rsidR="001E1B67" w:rsidTr="0084378D">
        <w:tc>
          <w:tcPr>
            <w:tcW w:w="1255" w:type="dxa"/>
          </w:tcPr>
          <w:p w:rsidR="001E1B67" w:rsidRDefault="003B18F8" w:rsidP="004E6361">
            <w:r>
              <w:t>01:</w:t>
            </w:r>
            <w:r w:rsidR="0063680F">
              <w:t>17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2001E0" w:rsidP="004E6361">
            <w:r>
              <w:t>I didn’t know that</w:t>
            </w:r>
            <w:r w:rsidR="00DA31D8">
              <w:t>!</w:t>
            </w:r>
            <w:r>
              <w:t xml:space="preserve"> Well-well, now it’s about time the government done </w:t>
            </w:r>
            <w:proofErr w:type="spellStart"/>
            <w:r>
              <w:t>somethin</w:t>
            </w:r>
            <w:proofErr w:type="spellEnd"/>
            <w:r>
              <w:t xml:space="preserve">’ about cigarettes, but they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</w:t>
            </w:r>
            <w:proofErr w:type="spellEnd"/>
            <w:r w:rsidR="00DA31D8">
              <w:t>’</w:t>
            </w:r>
            <w:r>
              <w:t xml:space="preserve"> far enough, Jesse.</w:t>
            </w:r>
          </w:p>
        </w:tc>
      </w:tr>
      <w:tr w:rsidR="001E1B67" w:rsidTr="0084378D">
        <w:tc>
          <w:tcPr>
            <w:tcW w:w="1255" w:type="dxa"/>
          </w:tcPr>
          <w:p w:rsidR="001E1B67" w:rsidRDefault="003B18F8" w:rsidP="004E6361">
            <w:r>
              <w:t>01:</w:t>
            </w:r>
            <w:r w:rsidR="0063680F">
              <w:t>24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2001E0" w:rsidP="004E6361">
            <w:r>
              <w:t xml:space="preserve">Well, what do you mean “far </w:t>
            </w:r>
            <w:r w:rsidR="0063680F">
              <w:t>enough?”</w:t>
            </w:r>
          </w:p>
        </w:tc>
      </w:tr>
      <w:tr w:rsidR="001E1B67" w:rsidTr="0084378D">
        <w:tc>
          <w:tcPr>
            <w:tcW w:w="1255" w:type="dxa"/>
          </w:tcPr>
          <w:p w:rsidR="001E1B67" w:rsidRDefault="003B18F8" w:rsidP="004E6361">
            <w:r>
              <w:t>01:</w:t>
            </w:r>
            <w:r w:rsidR="00BB1E09">
              <w:t>25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2001E0" w:rsidP="004E6361">
            <w:r>
              <w:t xml:space="preserve">Well, there’s lots of things that’s dangerous to your health that they </w:t>
            </w:r>
            <w:proofErr w:type="spellStart"/>
            <w:r>
              <w:t>ain’t</w:t>
            </w:r>
            <w:proofErr w:type="spellEnd"/>
            <w:r>
              <w:t xml:space="preserve"> put no </w:t>
            </w:r>
            <w:proofErr w:type="spellStart"/>
            <w:r>
              <w:t>warnin</w:t>
            </w:r>
            <w:proofErr w:type="spellEnd"/>
            <w:r>
              <w:t>’ sign on them, yet.</w:t>
            </w:r>
            <w:r w:rsidR="00BB1E09">
              <w:t xml:space="preserve"> [overlap]</w:t>
            </w:r>
          </w:p>
        </w:tc>
      </w:tr>
      <w:tr w:rsidR="001E1B67" w:rsidTr="0084378D">
        <w:tc>
          <w:tcPr>
            <w:tcW w:w="1255" w:type="dxa"/>
          </w:tcPr>
          <w:p w:rsidR="001E1B67" w:rsidRDefault="003B18F8" w:rsidP="004E6361">
            <w:r>
              <w:t>01:</w:t>
            </w:r>
            <w:r w:rsidR="00BB1E09">
              <w:t>29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BB1E09" w:rsidP="004E6361">
            <w:r>
              <w:t xml:space="preserve">[overlap] </w:t>
            </w:r>
            <w:r w:rsidR="005D56F8">
              <w:t>Well, well what, for instance?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lastRenderedPageBreak/>
              <w:t>01:31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5D56F8" w:rsidP="004E6361">
            <w:r>
              <w:t>Well, like books for instance. Now, Kim Lacey g</w:t>
            </w:r>
            <w:r w:rsidR="00E27D37">
              <w:t>ive me</w:t>
            </w:r>
            <w:r>
              <w:t xml:space="preserve"> one of them new novels in the library</w:t>
            </w:r>
            <w:r w:rsidR="00DA31D8">
              <w:t>. And</w:t>
            </w:r>
            <w:r>
              <w:t xml:space="preserve"> I </w:t>
            </w:r>
            <w:proofErr w:type="spellStart"/>
            <w:r>
              <w:t>ain’t</w:t>
            </w:r>
            <w:proofErr w:type="spellEnd"/>
            <w:r>
              <w:t xml:space="preserve"> been </w:t>
            </w:r>
            <w:r w:rsidR="00104270">
              <w:t xml:space="preserve">so </w:t>
            </w:r>
            <w:r>
              <w:t>shocked since I was twelve years old</w:t>
            </w:r>
            <w:r w:rsidR="00DA31D8">
              <w:t>, a</w:t>
            </w:r>
            <w:r w:rsidR="00E27D37">
              <w:t xml:space="preserve">-and I turned to page forty-three in that Sears catalog. It </w:t>
            </w:r>
            <w:proofErr w:type="spellStart"/>
            <w:r w:rsidR="00E27D37">
              <w:t>ain’t</w:t>
            </w:r>
            <w:proofErr w:type="spellEnd"/>
            <w:r w:rsidR="00E27D37">
              <w:t xml:space="preserve"> right to put things like that in books without </w:t>
            </w:r>
            <w:proofErr w:type="spellStart"/>
            <w:r w:rsidR="00E27D37">
              <w:t>warnin</w:t>
            </w:r>
            <w:proofErr w:type="spellEnd"/>
            <w:r w:rsidR="00E27D37">
              <w:t xml:space="preserve">’ </w:t>
            </w:r>
            <w:proofErr w:type="spellStart"/>
            <w:r w:rsidR="00E27D37">
              <w:t>ya</w:t>
            </w:r>
            <w:proofErr w:type="spellEnd"/>
            <w:r w:rsidR="00E27D37">
              <w:t>’. W</w:t>
            </w:r>
            <w:r w:rsidR="00357F19">
              <w:t>hy</w:t>
            </w:r>
            <w:r w:rsidR="00E27D37">
              <w:t>-why a book like that can ruin a feller.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01:50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E27D37" w:rsidP="0089060E">
            <w:pPr>
              <w:tabs>
                <w:tab w:val="left" w:pos="5933"/>
              </w:tabs>
            </w:pPr>
            <w:r>
              <w:t xml:space="preserve">Well, I doubt the government ever does that. </w:t>
            </w:r>
            <w:r w:rsidR="00357F19">
              <w:t>They so</w:t>
            </w:r>
            <w:r>
              <w:t xml:space="preserve"> scared they’ll step on somebodies toes a little. They’ll let any kind of filth and trash in the world be sold </w:t>
            </w:r>
            <w:r w:rsidR="00DA31D8">
              <w:t xml:space="preserve">before they’ll </w:t>
            </w:r>
            <w:r>
              <w:t>put some pornographer out of work.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02:00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EA094B" w:rsidP="0089060E">
            <w:pPr>
              <w:tabs>
                <w:tab w:val="left" w:pos="5933"/>
              </w:tabs>
            </w:pPr>
            <w:r>
              <w:t xml:space="preserve">Well, </w:t>
            </w:r>
            <w:proofErr w:type="spellStart"/>
            <w:r>
              <w:t>somethin</w:t>
            </w:r>
            <w:proofErr w:type="spellEnd"/>
            <w:r>
              <w:t>’ ought to be done, Jesse. Now, all them movies an</w:t>
            </w:r>
            <w:r w:rsidR="00DA31D8">
              <w:t>’</w:t>
            </w:r>
            <w:r>
              <w:t xml:space="preserve"> stuff can-</w:t>
            </w:r>
            <w:r w:rsidR="00357F19">
              <w:t>can-</w:t>
            </w:r>
            <w:r>
              <w:t xml:space="preserve"> they can ruin a mind as fast as cigarettes can ruin a pair of lungs. And that </w:t>
            </w:r>
            <w:proofErr w:type="spellStart"/>
            <w:r>
              <w:t>ain’t</w:t>
            </w:r>
            <w:proofErr w:type="spellEnd"/>
            <w:r>
              <w:t xml:space="preserve"> all. Now, they </w:t>
            </w:r>
            <w:proofErr w:type="spellStart"/>
            <w:r>
              <w:t>oughta</w:t>
            </w:r>
            <w:proofErr w:type="spellEnd"/>
            <w:r>
              <w:t xml:space="preserve"> put a </w:t>
            </w:r>
            <w:proofErr w:type="spellStart"/>
            <w:r>
              <w:t>warnin</w:t>
            </w:r>
            <w:proofErr w:type="spellEnd"/>
            <w:r>
              <w:t>’ on them motorcycles</w:t>
            </w:r>
            <w:r w:rsidR="00357F19">
              <w:t>, too.</w:t>
            </w:r>
            <w:r>
              <w:t xml:space="preserve"> They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nothin</w:t>
            </w:r>
            <w:proofErr w:type="spellEnd"/>
            <w:r>
              <w:t>’ but two</w:t>
            </w:r>
            <w:r w:rsidR="0070297A">
              <w:t>-</w:t>
            </w:r>
            <w:r>
              <w:t>wheel coffins.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02:15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EA094B" w:rsidP="004E6361">
            <w:r>
              <w:t xml:space="preserve">Well, I don’t see how a </w:t>
            </w:r>
            <w:proofErr w:type="spellStart"/>
            <w:r>
              <w:t>warnin</w:t>
            </w:r>
            <w:r w:rsidR="00DA31D8">
              <w:t>’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help. People nutty enough to ride one of them contraptions wouldn’t quit </w:t>
            </w:r>
            <w:r w:rsidR="00E568B0">
              <w:t xml:space="preserve">just </w:t>
            </w:r>
            <w:proofErr w:type="spellStart"/>
            <w:r w:rsidR="00E568B0">
              <w:t>‘</w:t>
            </w:r>
            <w:proofErr w:type="gramStart"/>
            <w:r>
              <w:t>cause</w:t>
            </w:r>
            <w:proofErr w:type="spellEnd"/>
            <w:proofErr w:type="gramEnd"/>
            <w:r>
              <w:t xml:space="preserve"> somebody told ‘</w:t>
            </w:r>
            <w:proofErr w:type="spellStart"/>
            <w:r>
              <w:t>em</w:t>
            </w:r>
            <w:proofErr w:type="spellEnd"/>
            <w:r>
              <w:t xml:space="preserve"> it was dangerous.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</w:t>
            </w:r>
            <w:r w:rsidR="00720107">
              <w:t>23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EA094B" w:rsidP="004E6361">
            <w:r>
              <w:t>Well, if they had any sense they would.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</w:t>
            </w:r>
            <w:r w:rsidR="00720107">
              <w:t>25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EA094B" w:rsidP="004E6361">
            <w:r>
              <w:t xml:space="preserve">Oh, you think so, do </w:t>
            </w:r>
            <w:proofErr w:type="spellStart"/>
            <w:r>
              <w:t>ya</w:t>
            </w:r>
            <w:proofErr w:type="spellEnd"/>
            <w:r>
              <w:t>’? Well, let me- no, listen</w:t>
            </w:r>
            <w:r w:rsidR="00C3548A">
              <w:t>, how many twinkies have you eat [sic] today?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</w:t>
            </w:r>
            <w:r w:rsidR="004C5B4C">
              <w:t>30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433361" w:rsidP="004E6361">
            <w:r>
              <w:t>Well, um- thirteen in all.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</w:t>
            </w:r>
            <w:r w:rsidR="004C5B4C">
              <w:t>32</w:t>
            </w:r>
          </w:p>
        </w:tc>
        <w:tc>
          <w:tcPr>
            <w:tcW w:w="1170" w:type="dxa"/>
          </w:tcPr>
          <w:p w:rsidR="001E1B67" w:rsidRDefault="00E5340B" w:rsidP="004E6361">
            <w:r>
              <w:t>Jesse</w:t>
            </w:r>
          </w:p>
        </w:tc>
        <w:tc>
          <w:tcPr>
            <w:tcW w:w="6925" w:type="dxa"/>
          </w:tcPr>
          <w:p w:rsidR="001E1B67" w:rsidRDefault="00433361" w:rsidP="004E6361">
            <w:r>
              <w:t>Uh huh! Well, do you know what that much sugar does to you? It’s dan</w:t>
            </w:r>
            <w:r w:rsidR="00627E24">
              <w:t>gerous, Sam. Makes you overweight. Puts too much sugar in your blood. Now, they ought to tell you that. Twinkies may be dangerous to your health.</w:t>
            </w:r>
          </w:p>
        </w:tc>
      </w:tr>
      <w:tr w:rsidR="001E1B67" w:rsidTr="0084378D">
        <w:tc>
          <w:tcPr>
            <w:tcW w:w="1255" w:type="dxa"/>
          </w:tcPr>
          <w:p w:rsidR="001E1B67" w:rsidRDefault="00497022" w:rsidP="004E6361">
            <w:r>
              <w:t>02:</w:t>
            </w:r>
            <w:r w:rsidR="004C5B4C">
              <w:t>43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627E24" w:rsidP="004E6361">
            <w:r>
              <w:t>That’s crazy, Jesse.</w:t>
            </w:r>
            <w:r w:rsidR="00E568B0">
              <w:t xml:space="preserve"> Why, the</w:t>
            </w:r>
            <w:r>
              <w:t xml:space="preserve"> government don’t have no business </w:t>
            </w:r>
            <w:proofErr w:type="spellStart"/>
            <w:r>
              <w:t>tellin</w:t>
            </w:r>
            <w:proofErr w:type="spellEnd"/>
            <w:r>
              <w:t xml:space="preserve">’ me what I can or can’t eat. That’s my business. I bet it’s them communists whose </w:t>
            </w:r>
            <w:proofErr w:type="spellStart"/>
            <w:r>
              <w:t>starin</w:t>
            </w:r>
            <w:proofErr w:type="spellEnd"/>
            <w:r>
              <w:t xml:space="preserve">’ all this </w:t>
            </w:r>
            <w:proofErr w:type="spellStart"/>
            <w:r>
              <w:t>lyin</w:t>
            </w:r>
            <w:proofErr w:type="spellEnd"/>
            <w:r>
              <w:t xml:space="preserve">’ about twinkies. Give me one of them twinkies, Jesse. </w:t>
            </w:r>
            <w:r w:rsidR="00515181">
              <w:t xml:space="preserve">I’ll show the government busy bodies they can’t run my </w:t>
            </w:r>
            <w:r w:rsidR="0005034D">
              <w:t xml:space="preserve">life </w:t>
            </w:r>
            <w:r w:rsidR="00515181">
              <w:t>from Washington, D.C.</w:t>
            </w:r>
            <w:r w:rsidR="00CD206C">
              <w:t xml:space="preserve"> </w:t>
            </w:r>
            <w:proofErr w:type="spellStart"/>
            <w:r w:rsidR="00CD206C">
              <w:t>Lookie</w:t>
            </w:r>
            <w:proofErr w:type="spellEnd"/>
            <w:r w:rsidR="00CD206C">
              <w:t xml:space="preserve"> here. I’m </w:t>
            </w:r>
            <w:proofErr w:type="spellStart"/>
            <w:r w:rsidR="00CD206C">
              <w:t>eatin</w:t>
            </w:r>
            <w:proofErr w:type="spellEnd"/>
            <w:r w:rsidR="00CD206C">
              <w:t>’ a twinkie.</w:t>
            </w:r>
            <w:r w:rsidR="00281790">
              <w:t xml:space="preserve"> Come and get me if </w:t>
            </w:r>
            <w:proofErr w:type="spellStart"/>
            <w:r w:rsidR="00281790">
              <w:t>ya</w:t>
            </w:r>
            <w:proofErr w:type="spellEnd"/>
            <w:r w:rsidR="00281790">
              <w:t>’ dare.</w:t>
            </w:r>
            <w:r w:rsidR="00CD206C">
              <w:t xml:space="preserve"> [music overlaps]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03:00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CD206C" w:rsidP="004E6361">
            <w:r>
              <w:t>[music]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03:</w:t>
            </w:r>
            <w:r w:rsidR="00111693">
              <w:t>10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CD206C" w:rsidP="004E6361">
            <w:r>
              <w:t>[music fades out, then repeats]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03:</w:t>
            </w:r>
            <w:r w:rsidR="00111693">
              <w:t>18</w:t>
            </w:r>
          </w:p>
        </w:tc>
        <w:tc>
          <w:tcPr>
            <w:tcW w:w="1170" w:type="dxa"/>
          </w:tcPr>
          <w:p w:rsidR="001E1B67" w:rsidRDefault="00E5340B" w:rsidP="004E6361">
            <w:r>
              <w:t>Leon</w:t>
            </w:r>
          </w:p>
        </w:tc>
        <w:tc>
          <w:tcPr>
            <w:tcW w:w="6925" w:type="dxa"/>
          </w:tcPr>
          <w:p w:rsidR="001E1B67" w:rsidRDefault="00EE7276" w:rsidP="004E6361">
            <w:r>
              <w:t>Hey, Sam. Mr. Jesse told me to watch the station until you got back. Said you’d gone to take your salary to bank.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03:</w:t>
            </w:r>
            <w:r w:rsidR="00111693">
              <w:t>24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EE7276" w:rsidP="004E6361">
            <w:r>
              <w:t xml:space="preserve">Yeah, </w:t>
            </w:r>
            <w:r w:rsidR="00D12C60">
              <w:t xml:space="preserve">I figured I better take it. It’s not big enough to go by itself. Say Leon, me and Jesse was arguing about if it done any good to put a </w:t>
            </w:r>
            <w:proofErr w:type="spellStart"/>
            <w:r w:rsidR="00D12C60">
              <w:t>warnin</w:t>
            </w:r>
            <w:proofErr w:type="spellEnd"/>
            <w:r w:rsidR="00D12C60">
              <w:t>’ on stuff</w:t>
            </w:r>
            <w:r w:rsidR="00DA31D8">
              <w:t>,</w:t>
            </w:r>
            <w:r w:rsidR="00D12C60">
              <w:t xml:space="preserve"> like cigarettes and things like that. You reckon they do any good?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lastRenderedPageBreak/>
              <w:t>03:</w:t>
            </w:r>
            <w:r w:rsidR="0021347E">
              <w:t>38</w:t>
            </w:r>
          </w:p>
        </w:tc>
        <w:tc>
          <w:tcPr>
            <w:tcW w:w="1170" w:type="dxa"/>
          </w:tcPr>
          <w:p w:rsidR="001E1B67" w:rsidRDefault="00E5340B" w:rsidP="004E6361">
            <w:r>
              <w:t>Leon</w:t>
            </w:r>
          </w:p>
        </w:tc>
        <w:tc>
          <w:tcPr>
            <w:tcW w:w="6925" w:type="dxa"/>
          </w:tcPr>
          <w:p w:rsidR="001E1B67" w:rsidRDefault="00D12C60" w:rsidP="004E6361">
            <w:r>
              <w:t xml:space="preserve">Well, sure they do Sam. </w:t>
            </w:r>
            <w:r w:rsidR="002466D8">
              <w:t>K</w:t>
            </w:r>
            <w:r>
              <w:t xml:space="preserve">ept my uncle out of a whole bunch of trouble. You remember him and </w:t>
            </w:r>
            <w:r w:rsidR="002466D8">
              <w:t>P</w:t>
            </w:r>
            <w:r>
              <w:t xml:space="preserve">eriwinkle </w:t>
            </w:r>
            <w:r w:rsidR="002466D8">
              <w:t>[Link</w:t>
            </w:r>
            <w:r>
              <w:t>?</w:t>
            </w:r>
            <w:r w:rsidR="002466D8">
              <w:t xml:space="preserve"> </w:t>
            </w:r>
            <w:proofErr w:type="spellStart"/>
            <w:r w:rsidR="002466D8">
              <w:t>Leep</w:t>
            </w:r>
            <w:proofErr w:type="spellEnd"/>
            <w:r w:rsidR="002466D8">
              <w:t>?]</w:t>
            </w:r>
            <w:r w:rsidR="009727C5">
              <w:t xml:space="preserve"> The one with the funny eyes from over there at Dewdrop?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03:</w:t>
            </w:r>
            <w:r w:rsidR="0021347E">
              <w:t>48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9727C5" w:rsidP="004E6361">
            <w:r>
              <w:t xml:space="preserve">I remember. Yeah, he could watch a tennis game without </w:t>
            </w:r>
            <w:proofErr w:type="spellStart"/>
            <w:r>
              <w:t>movin</w:t>
            </w:r>
            <w:proofErr w:type="spellEnd"/>
            <w:r>
              <w:t xml:space="preserve">’ his head. What about him, Leon? ‘Bout a </w:t>
            </w:r>
            <w:proofErr w:type="spellStart"/>
            <w:r>
              <w:t>warnin</w:t>
            </w:r>
            <w:proofErr w:type="spellEnd"/>
            <w:r>
              <w:t>’, I mean.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03:</w:t>
            </w:r>
            <w:r w:rsidR="0021347E">
              <w:t>55</w:t>
            </w:r>
          </w:p>
        </w:tc>
        <w:tc>
          <w:tcPr>
            <w:tcW w:w="1170" w:type="dxa"/>
          </w:tcPr>
          <w:p w:rsidR="001E1B67" w:rsidRDefault="00E5340B" w:rsidP="004E6361">
            <w:r>
              <w:t>Leon</w:t>
            </w:r>
          </w:p>
        </w:tc>
        <w:tc>
          <w:tcPr>
            <w:tcW w:w="6925" w:type="dxa"/>
          </w:tcPr>
          <w:p w:rsidR="001E1B67" w:rsidRDefault="009727C5" w:rsidP="004E6361">
            <w:r>
              <w:t>Well, it happened just in time, Sam. I mean</w:t>
            </w:r>
            <w:r w:rsidR="00436EA6">
              <w:t xml:space="preserve"> just in time. Periwinkle had had three kids, </w:t>
            </w:r>
            <w:proofErr w:type="spellStart"/>
            <w:r w:rsidR="00436EA6">
              <w:t>ya</w:t>
            </w:r>
            <w:proofErr w:type="spellEnd"/>
            <w:r w:rsidR="00436EA6">
              <w:t>’ know.</w:t>
            </w:r>
            <w:r w:rsidR="004628FA">
              <w:t xml:space="preserve"> And just when him and Aunt Icy, his old lady, was </w:t>
            </w:r>
            <w:proofErr w:type="spellStart"/>
            <w:r w:rsidR="004628FA">
              <w:t>gettin</w:t>
            </w:r>
            <w:proofErr w:type="spellEnd"/>
            <w:r w:rsidR="004628FA">
              <w:t>’</w:t>
            </w:r>
            <w:r w:rsidR="0070297A">
              <w:t xml:space="preserve"> </w:t>
            </w:r>
            <w:r w:rsidR="004628FA">
              <w:t xml:space="preserve">ready to have </w:t>
            </w:r>
            <w:proofErr w:type="spellStart"/>
            <w:r w:rsidR="004628FA">
              <w:t>m</w:t>
            </w:r>
            <w:r w:rsidR="00DA31D8">
              <w:t>eetin</w:t>
            </w:r>
            <w:proofErr w:type="spellEnd"/>
            <w:r w:rsidR="00DA31D8">
              <w:t>’ about the next one</w:t>
            </w:r>
            <w:r w:rsidR="004628FA">
              <w:t xml:space="preserve">. Well, Periwinkle read this </w:t>
            </w:r>
            <w:proofErr w:type="spellStart"/>
            <w:r w:rsidR="004628FA">
              <w:t>warnin</w:t>
            </w:r>
            <w:proofErr w:type="spellEnd"/>
            <w:r w:rsidR="004628FA">
              <w:t>’ in this here book.</w:t>
            </w:r>
          </w:p>
        </w:tc>
      </w:tr>
      <w:tr w:rsidR="001E1B67" w:rsidTr="0084378D">
        <w:tc>
          <w:tcPr>
            <w:tcW w:w="1255" w:type="dxa"/>
          </w:tcPr>
          <w:p w:rsidR="001E1B67" w:rsidRDefault="004C5B4C" w:rsidP="004E6361">
            <w:r>
              <w:t>0</w:t>
            </w:r>
            <w:r w:rsidR="0021347E">
              <w:t>4</w:t>
            </w:r>
            <w:r>
              <w:t>:</w:t>
            </w:r>
            <w:r w:rsidR="0021347E">
              <w:t>11</w:t>
            </w:r>
          </w:p>
        </w:tc>
        <w:tc>
          <w:tcPr>
            <w:tcW w:w="1170" w:type="dxa"/>
          </w:tcPr>
          <w:p w:rsidR="001E1B67" w:rsidRDefault="00E5340B" w:rsidP="004E6361">
            <w:r>
              <w:t>Sam</w:t>
            </w:r>
          </w:p>
        </w:tc>
        <w:tc>
          <w:tcPr>
            <w:tcW w:w="6925" w:type="dxa"/>
          </w:tcPr>
          <w:p w:rsidR="001E1B67" w:rsidRDefault="004628FA" w:rsidP="004E6361">
            <w:proofErr w:type="spellStart"/>
            <w:r>
              <w:t>Warnin</w:t>
            </w:r>
            <w:proofErr w:type="spellEnd"/>
            <w:r>
              <w:t xml:space="preserve">’? What’d it </w:t>
            </w:r>
            <w:proofErr w:type="gramStart"/>
            <w:r>
              <w:t>say</w:t>
            </w:r>
            <w:proofErr w:type="gramEnd"/>
            <w:r>
              <w:t>?</w:t>
            </w:r>
          </w:p>
        </w:tc>
      </w:tr>
      <w:tr w:rsidR="001E1B67" w:rsidTr="0084378D">
        <w:tc>
          <w:tcPr>
            <w:tcW w:w="1255" w:type="dxa"/>
          </w:tcPr>
          <w:p w:rsidR="001E1B67" w:rsidRDefault="0021347E" w:rsidP="004E6361">
            <w:r>
              <w:t>04:13</w:t>
            </w:r>
          </w:p>
        </w:tc>
        <w:tc>
          <w:tcPr>
            <w:tcW w:w="1170" w:type="dxa"/>
          </w:tcPr>
          <w:p w:rsidR="001E1B67" w:rsidRDefault="00E5340B" w:rsidP="004E6361">
            <w:r>
              <w:t>Leon</w:t>
            </w:r>
          </w:p>
        </w:tc>
        <w:tc>
          <w:tcPr>
            <w:tcW w:w="6925" w:type="dxa"/>
          </w:tcPr>
          <w:p w:rsidR="001E1B67" w:rsidRDefault="0071458C" w:rsidP="004E6361">
            <w:r>
              <w:t xml:space="preserve">It said that every forth child in the world </w:t>
            </w:r>
            <w:r w:rsidR="002466D8">
              <w:t>was</w:t>
            </w:r>
            <w:r>
              <w:t xml:space="preserve"> born </w:t>
            </w:r>
            <w:r w:rsidR="002466D8">
              <w:t xml:space="preserve">to </w:t>
            </w:r>
            <w:r>
              <w:t xml:space="preserve">Chinese. Now, wouldn’t that </w:t>
            </w:r>
            <w:proofErr w:type="gramStart"/>
            <w:r>
              <w:t>been</w:t>
            </w:r>
            <w:proofErr w:type="gramEnd"/>
            <w:r>
              <w:t xml:space="preserve"> a mess, Sam?</w:t>
            </w:r>
            <w:r w:rsidR="0021347E">
              <w:t xml:space="preserve"> </w:t>
            </w:r>
            <w:r w:rsidR="002466D8">
              <w:t>‘Course I’d</w:t>
            </w:r>
            <w:r w:rsidR="0021347E">
              <w:t xml:space="preserve"> liked to heard the little feller talk some China</w:t>
            </w:r>
            <w:r w:rsidR="002466D8">
              <w:t>-</w:t>
            </w:r>
            <w:r w:rsidR="0021347E">
              <w:t>man talk, but-but</w:t>
            </w:r>
            <w:r w:rsidR="00DA31D8">
              <w:t>, now,</w:t>
            </w:r>
            <w:bookmarkStart w:id="0" w:name="_GoBack"/>
            <w:bookmarkEnd w:id="0"/>
            <w:r w:rsidR="0021347E">
              <w:t xml:space="preserve"> how</w:t>
            </w:r>
            <w:r w:rsidR="002466D8">
              <w:t>-how</w:t>
            </w:r>
            <w:r w:rsidR="00DA31D8">
              <w:t>’</w:t>
            </w:r>
            <w:r w:rsidR="0021347E">
              <w:t>d they ever explain him down there at the school? [music overlap]</w:t>
            </w:r>
          </w:p>
        </w:tc>
      </w:tr>
      <w:tr w:rsidR="001E1B67" w:rsidTr="0084378D">
        <w:tc>
          <w:tcPr>
            <w:tcW w:w="1255" w:type="dxa"/>
          </w:tcPr>
          <w:p w:rsidR="001E1B67" w:rsidRPr="0084378D" w:rsidRDefault="0021347E" w:rsidP="0084378D">
            <w:r>
              <w:t>04:23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71458C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2202C"/>
    <w:rsid w:val="0005034D"/>
    <w:rsid w:val="00087D83"/>
    <w:rsid w:val="000B53AF"/>
    <w:rsid w:val="00104270"/>
    <w:rsid w:val="00110E39"/>
    <w:rsid w:val="00111693"/>
    <w:rsid w:val="001B63F5"/>
    <w:rsid w:val="001E1B67"/>
    <w:rsid w:val="002001E0"/>
    <w:rsid w:val="0021347E"/>
    <w:rsid w:val="002466D8"/>
    <w:rsid w:val="002507CC"/>
    <w:rsid w:val="00281790"/>
    <w:rsid w:val="00357F19"/>
    <w:rsid w:val="00392E7C"/>
    <w:rsid w:val="003B18F8"/>
    <w:rsid w:val="003E282E"/>
    <w:rsid w:val="00433361"/>
    <w:rsid w:val="00433DF0"/>
    <w:rsid w:val="00436EA6"/>
    <w:rsid w:val="00462777"/>
    <w:rsid w:val="004628FA"/>
    <w:rsid w:val="0046637B"/>
    <w:rsid w:val="00497022"/>
    <w:rsid w:val="004C5B4C"/>
    <w:rsid w:val="004E6361"/>
    <w:rsid w:val="00515181"/>
    <w:rsid w:val="005D56F8"/>
    <w:rsid w:val="00627E24"/>
    <w:rsid w:val="0063680F"/>
    <w:rsid w:val="0070297A"/>
    <w:rsid w:val="0070550F"/>
    <w:rsid w:val="0071458C"/>
    <w:rsid w:val="00720107"/>
    <w:rsid w:val="007323BE"/>
    <w:rsid w:val="007D24B2"/>
    <w:rsid w:val="007D6060"/>
    <w:rsid w:val="0084378D"/>
    <w:rsid w:val="0089060E"/>
    <w:rsid w:val="008B1D8D"/>
    <w:rsid w:val="009727C5"/>
    <w:rsid w:val="00AE7A47"/>
    <w:rsid w:val="00B232EA"/>
    <w:rsid w:val="00BA07D3"/>
    <w:rsid w:val="00BB1E09"/>
    <w:rsid w:val="00BD1FE0"/>
    <w:rsid w:val="00C3548A"/>
    <w:rsid w:val="00C7232E"/>
    <w:rsid w:val="00C73609"/>
    <w:rsid w:val="00CD206C"/>
    <w:rsid w:val="00D040B1"/>
    <w:rsid w:val="00D12C60"/>
    <w:rsid w:val="00D93054"/>
    <w:rsid w:val="00DA31D8"/>
    <w:rsid w:val="00E27D37"/>
    <w:rsid w:val="00E5340B"/>
    <w:rsid w:val="00E568B0"/>
    <w:rsid w:val="00EA094B"/>
    <w:rsid w:val="00EB75B0"/>
    <w:rsid w:val="00EE7276"/>
    <w:rsid w:val="00F15AB9"/>
    <w:rsid w:val="00F62C5F"/>
    <w:rsid w:val="00F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4B2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2022-09-21T04:55:00Z</dcterms:created>
  <dcterms:modified xsi:type="dcterms:W3CDTF">2022-09-21T04:55:00Z</dcterms:modified>
</cp:coreProperties>
</file>